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62" w:rsidRDefault="00AF3CDF">
      <w:pPr>
        <w:rPr>
          <w:rFonts w:ascii="Segoe UI" w:hAnsi="Segoe UI" w:cs="Segoe UI"/>
          <w:color w:val="000000"/>
          <w:shd w:val="clear" w:color="auto" w:fill="FFFFFF"/>
        </w:rPr>
      </w:pPr>
      <w:r w:rsidRPr="00B6456F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>Как оплатить взносы на капремонт?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На сайте Фонда капитального ремонта в разделе </w:t>
      </w:r>
      <w:r w:rsidRPr="00B6456F">
        <w:rPr>
          <w:rFonts w:ascii="Segoe UI" w:hAnsi="Segoe UI" w:cs="Segoe UI"/>
          <w:b/>
          <w:color w:val="000000"/>
          <w:shd w:val="clear" w:color="auto" w:fill="FFFFFF"/>
        </w:rPr>
        <w:t>«Оплата взносов»</w:t>
      </w:r>
      <w:r>
        <w:rPr>
          <w:rFonts w:ascii="Segoe UI" w:hAnsi="Segoe UI" w:cs="Segoe UI"/>
          <w:color w:val="000000"/>
          <w:shd w:val="clear" w:color="auto" w:fill="FFFFFF"/>
        </w:rPr>
        <w:t xml:space="preserve"> собраны все доступные способы, а также платежные реквизиты для физических и юридических лиц.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7BA742F8" wp14:editId="325CA566">
            <wp:extent cx="182880" cy="182880"/>
            <wp:effectExtent l="0" t="0" r="0" b="7620"/>
            <wp:docPr id="7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7" cy="18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Важно. При оплате взносов на капитальный ремонт </w:t>
      </w:r>
      <w:r w:rsidRPr="00B6456F">
        <w:rPr>
          <w:rFonts w:ascii="Segoe UI" w:hAnsi="Segoe UI" w:cs="Segoe UI"/>
          <w:color w:val="000000"/>
          <w:u w:val="single"/>
          <w:shd w:val="clear" w:color="auto" w:fill="FFFFFF"/>
        </w:rPr>
        <w:t>необходимо указывать номер лицевого счета</w:t>
      </w:r>
      <w:r>
        <w:rPr>
          <w:rFonts w:ascii="Segoe UI" w:hAnsi="Segoe UI" w:cs="Segoe UI"/>
          <w:color w:val="000000"/>
          <w:shd w:val="clear" w:color="auto" w:fill="FFFFFF"/>
        </w:rPr>
        <w:t>, размещенный в платежном документе.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hyperlink r:id="rId6" w:tgtFrame="_blank" w:tooltip="https://fkr42.ru/platezhnye_rekvizity.html" w:history="1">
        <w:r>
          <w:rPr>
            <w:rStyle w:val="a4"/>
            <w:rFonts w:ascii="Segoe UI" w:hAnsi="Segoe UI" w:cs="Segoe UI"/>
            <w:shd w:val="clear" w:color="auto" w:fill="FFFFFF"/>
          </w:rPr>
          <w:t>Перейти на сайт</w:t>
        </w:r>
      </w:hyperlink>
    </w:p>
    <w:p w:rsidR="00C22D62" w:rsidRDefault="00B6456F" w:rsidP="00C22D62">
      <w:pPr>
        <w:spacing w:line="240" w:lineRule="auto"/>
        <w:contextualSpacing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🌐" style="width:14.4pt;height:14.4pt;visibility:visible;mso-wrap-style:square">
            <v:imagedata r:id="rId7" o:title="🌐"/>
          </v:shape>
        </w:pict>
      </w:r>
      <w:r w:rsidR="00C22D62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 w:rsidR="00C22D62">
        <w:rPr>
          <w:rFonts w:ascii="Segoe UI" w:hAnsi="Segoe UI" w:cs="Segoe UI"/>
          <w:color w:val="000000"/>
        </w:rPr>
        <w:br/>
      </w:r>
      <w:hyperlink r:id="rId8" w:tgtFrame="_blank" w:tooltip="https://ok.ru/group/63910535692525" w:history="1">
        <w:r w:rsidR="00C22D62"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EAA20BC" wp14:editId="2FB68FE2">
              <wp:extent cx="159026" cy="159026"/>
              <wp:effectExtent l="0" t="0" r="0" b="0"/>
              <wp:docPr id="4" name="Рисунок 4" descr="✔️">
                <a:hlinkClick xmlns:a="http://schemas.openxmlformats.org/drawingml/2006/main" r:id="rId8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8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22D62"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 w:rsidR="00C22D62">
        <w:rPr>
          <w:rFonts w:ascii="Segoe UI" w:hAnsi="Segoe UI" w:cs="Segoe UI"/>
          <w:color w:val="000000"/>
        </w:rPr>
        <w:br/>
      </w:r>
      <w:r w:rsidR="00C22D62">
        <w:rPr>
          <w:noProof/>
          <w:lang w:eastAsia="ru-RU"/>
        </w:rPr>
        <w:drawing>
          <wp:inline distT="0" distB="0" distL="0" distR="0" wp14:anchorId="09BAA4CD" wp14:editId="5850FBD4">
            <wp:extent cx="159026" cy="159026"/>
            <wp:effectExtent l="0" t="0" r="0" b="0"/>
            <wp:docPr id="5" name="Рисунок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D62">
        <w:rPr>
          <w:rFonts w:ascii="Segoe UI" w:hAnsi="Segoe UI" w:cs="Segoe UI"/>
          <w:color w:val="000000"/>
          <w:shd w:val="clear" w:color="auto" w:fill="FFFFFF"/>
        </w:rPr>
        <w:t> </w:t>
      </w:r>
      <w:hyperlink r:id="rId10" w:tgtFrame="_blank" w:tooltip="https://vk.com/public207140741" w:history="1">
        <w:r w:rsidR="00C22D62"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 w:rsidR="00C22D62"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 w:rsidR="00C22D62"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C22D62" w:rsidRDefault="00C22D62">
      <w:bookmarkStart w:id="0" w:name="_GoBack"/>
      <w:bookmarkEnd w:id="0"/>
    </w:p>
    <w:p w:rsidR="00C22D62" w:rsidRDefault="00C22D62"/>
    <w:sectPr w:rsidR="00C2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2"/>
    <w:rsid w:val="007826A0"/>
    <w:rsid w:val="00AF3CDF"/>
    <w:rsid w:val="00B6456F"/>
    <w:rsid w:val="00C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39105356925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kr42.ru/platezhnye_rekvizity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public2071407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3</cp:revision>
  <dcterms:created xsi:type="dcterms:W3CDTF">2024-09-20T03:03:00Z</dcterms:created>
  <dcterms:modified xsi:type="dcterms:W3CDTF">2024-09-20T03:18:00Z</dcterms:modified>
</cp:coreProperties>
</file>